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80"/>
        <w:jc w:val="center"/>
      </w:pPr>
      <w:r>
        <w:rPr>
          <w:rFonts w:ascii="Arial" w:hAnsi="Arial"/>
          <w:b/>
          <w:sz w:val="38"/>
        </w:rPr>
        <w:t>QUITTANCE DE LOYER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100"/>
        <w:gridCol w:w="6100"/>
      </w:tblGrid>
      <w:tr>
        <w:tc>
          <w:tcPr>
            <w:tcW w:type="dxa" w:w="6250"/>
            <w:tcMar>
              <w:top w:w="20" w:type="dxa"/>
              <w:start w:w="80" w:type="dxa"/>
              <w:bottom w:w="20" w:type="dxa"/>
              <w:end w:w="80" w:type="dxa"/>
            </w:tcMa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top"/>
          </w:tcPr>
          <w:p>
            <w:pPr>
              <w:spacing w:after="0"/>
            </w:pPr>
            <w:r>
              <w:rPr>
                <w:b/>
                <w:sz w:val="23"/>
              </w:rPr>
              <w:t>{{LANDLORD_NAME}}</w:t>
            </w:r>
          </w:p>
          <w:p>
            <w:pPr>
              <w:spacing w:after="0"/>
            </w:pPr>
            <w:r>
              <w:t>{{LANDLORD_ADDRESS}}</w:t>
            </w:r>
          </w:p>
          <w:p>
            <w:pPr>
              <w:spacing w:after="0"/>
            </w:pPr>
            <w:r>
              <w:t>{{LANDLORD_CONTACT}}</w:t>
            </w:r>
          </w:p>
        </w:tc>
        <w:tc>
          <w:tcPr>
            <w:tcW w:type="dxa" w:w="6250"/>
            <w:tcMar>
              <w:top w:w="20" w:type="dxa"/>
              <w:start w:w="80" w:type="dxa"/>
              <w:bottom w:w="20" w:type="dxa"/>
              <w:end w:w="80" w:type="dxa"/>
            </w:tcMa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top"/>
          </w:tcPr>
          <w:p>
            <w:pPr>
              <w:spacing w:after="0"/>
            </w:pPr>
            <w:r>
              <w:rPr>
                <w:b/>
                <w:sz w:val="23"/>
              </w:rPr>
              <w:t>{{TENANT_NAME}}</w:t>
            </w:r>
          </w:p>
          <w:p>
            <w:pPr>
              <w:spacing w:after="0"/>
            </w:pPr>
            <w:r>
              <w:t>{{PROPERTY_ADDRESS}}</w:t>
            </w:r>
          </w:p>
        </w:tc>
      </w:tr>
    </w:tbl>
    <w:p>
      <w:pPr>
        <w:spacing w:before="260" w:after="240"/>
        <w:jc w:val="center"/>
      </w:pPr>
      <w:r>
        <w:rPr>
          <w:b/>
          <w:sz w:val="25"/>
        </w:rPr>
        <w:t>{{MONTH_LABEL}}</w:t>
      </w:r>
    </w:p>
    <w:p>
      <w:pPr>
        <w:spacing w:after="140"/>
        <w:jc w:val="both"/>
      </w:pPr>
      <w:r>
        <w:rPr>
          <w:rFonts w:ascii="Arial" w:hAnsi="Arial"/>
          <w:b w:val="0"/>
          <w:sz w:val="23"/>
        </w:rPr>
        <w:t xml:space="preserve">Je soussigné, </w:t>
      </w:r>
      <w:r>
        <w:rPr>
          <w:rFonts w:ascii="Arial" w:hAnsi="Arial"/>
          <w:b w:val="0"/>
          <w:sz w:val="23"/>
        </w:rPr>
        <w:t>{{LANDLORD_SHORT}}</w:t>
      </w:r>
      <w:r>
        <w:rPr>
          <w:rFonts w:ascii="Arial" w:hAnsi="Arial"/>
          <w:b w:val="0"/>
          <w:sz w:val="23"/>
        </w:rPr>
        <w:t xml:space="preserve">, propriétaire du logement situé au </w:t>
      </w:r>
      <w:r>
        <w:rPr>
          <w:rFonts w:ascii="Arial" w:hAnsi="Arial"/>
          <w:b/>
          <w:sz w:val="23"/>
        </w:rPr>
        <w:t>{{PROPERTY_ADDRESS}}</w:t>
      </w:r>
      <w:r>
        <w:rPr>
          <w:rFonts w:ascii="Arial" w:hAnsi="Arial"/>
          <w:b w:val="0"/>
          <w:sz w:val="23"/>
        </w:rPr>
        <w:t xml:space="preserve">, donné en location à </w:t>
      </w:r>
      <w:r>
        <w:rPr>
          <w:rFonts w:ascii="Arial" w:hAnsi="Arial"/>
          <w:b/>
          <w:sz w:val="23"/>
        </w:rPr>
        <w:t>{{TENANT_INTRO}}</w:t>
      </w:r>
      <w:r>
        <w:rPr>
          <w:rFonts w:ascii="Arial" w:hAnsi="Arial"/>
          <w:b w:val="0"/>
          <w:sz w:val="23"/>
        </w:rPr>
        <w:t xml:space="preserve">, déclare avoir reçu </w:t>
      </w:r>
      <w:r>
        <w:rPr>
          <w:rFonts w:ascii="Arial" w:hAnsi="Arial"/>
          <w:b w:val="0"/>
          <w:sz w:val="23"/>
        </w:rPr>
        <w:t>{{RECEIVED_FROM}}</w:t>
      </w:r>
      <w:r>
        <w:rPr>
          <w:rFonts w:ascii="Arial" w:hAnsi="Arial"/>
          <w:b w:val="0"/>
          <w:sz w:val="23"/>
        </w:rPr>
        <w:t xml:space="preserve"> à titre de loyer pour la période du </w:t>
      </w:r>
      <w:r>
        <w:rPr>
          <w:rFonts w:ascii="Arial" w:hAnsi="Arial"/>
          <w:b/>
          <w:sz w:val="23"/>
        </w:rPr>
        <w:t>{{PERIOD_START}}</w:t>
      </w:r>
      <w:r>
        <w:rPr>
          <w:rFonts w:ascii="Arial" w:hAnsi="Arial"/>
          <w:b w:val="0"/>
          <w:sz w:val="23"/>
        </w:rPr>
        <w:t xml:space="preserve"> au </w:t>
      </w:r>
      <w:r>
        <w:rPr>
          <w:rFonts w:ascii="Arial" w:hAnsi="Arial"/>
          <w:b/>
          <w:sz w:val="23"/>
        </w:rPr>
        <w:t>{{PERIOD_END}}</w:t>
      </w:r>
      <w:r>
        <w:rPr>
          <w:rFonts w:ascii="Arial" w:hAnsi="Arial"/>
          <w:b w:val="0"/>
          <w:sz w:val="23"/>
        </w:rPr>
        <w:t xml:space="preserve"> la somme de </w:t>
      </w:r>
      <w:r>
        <w:rPr>
          <w:rFonts w:ascii="Arial" w:hAnsi="Arial"/>
          <w:b/>
          <w:sz w:val="23"/>
        </w:rPr>
        <w:t>{{TOTAL_NUM}}</w:t>
      </w:r>
      <w:r>
        <w:rPr>
          <w:rFonts w:ascii="Arial" w:hAnsi="Arial"/>
          <w:b w:val="0"/>
          <w:sz w:val="23"/>
        </w:rPr>
        <w:t xml:space="preserve"> euros (</w:t>
      </w:r>
      <w:r>
        <w:rPr>
          <w:rFonts w:ascii="Arial" w:hAnsi="Arial"/>
          <w:b w:val="0"/>
          <w:sz w:val="23"/>
        </w:rPr>
        <w:t>{{TOTAL_WORDS}}</w:t>
      </w:r>
      <w:r>
        <w:rPr>
          <w:rFonts w:ascii="Arial" w:hAnsi="Arial"/>
          <w:b w:val="0"/>
          <w:sz w:val="23"/>
        </w:rPr>
        <w:t xml:space="preserve">) et </w:t>
      </w:r>
      <w:r>
        <w:rPr>
          <w:rFonts w:ascii="Arial" w:hAnsi="Arial"/>
          <w:b w:val="0"/>
          <w:sz w:val="23"/>
        </w:rPr>
        <w:t>{{RECEIPT_PRONOUN}}</w:t>
      </w:r>
      <w:r>
        <w:rPr>
          <w:rFonts w:ascii="Arial" w:hAnsi="Arial"/>
          <w:b w:val="0"/>
          <w:sz w:val="23"/>
        </w:rPr>
        <w:t xml:space="preserve"> en donne quittance.</w:t>
      </w:r>
    </w:p>
    <w:p>
      <w:pPr>
        <w:spacing w:after="20"/>
      </w:pPr>
      <w:r>
        <w:t>Cette somme se répartit de la façon suivante :</w:t>
      </w:r>
    </w:p>
    <w:p>
      <w:pPr>
        <w:spacing w:after="0"/>
      </w:pPr>
      <w:r>
        <w:t>- Loyer : {{RENT_LINE}}</w:t>
      </w:r>
    </w:p>
    <w:p>
      <w:pPr>
        <w:spacing w:after="0"/>
      </w:pPr>
      <w:r>
        <w:t>- Charges : {{CHARGES_LINE}}</w:t>
      </w:r>
    </w:p>
    <w:p>
      <w:pPr>
        <w:spacing w:after="40"/>
      </w:pPr>
      <w:r>
        <w:t>{{SPECIAL_NOTE}}</w:t>
      </w:r>
    </w:p>
    <w:p>
      <w:pPr>
        <w:spacing w:before="140" w:after="20"/>
        <w:jc w:val="right"/>
      </w:pPr>
      <w:r>
        <w:t>À {{ISSUE_PLACE}}, le {{ISSUE_DATE}}</w:t>
      </w:r>
    </w:p>
    <w:p>
      <w:pPr>
        <w:spacing w:before="90" w:after="0"/>
        <w:jc w:val="right"/>
      </w:pPr>
      <w:r>
        <w:drawing>
          <wp:inline xmlns:a="http://schemas.openxmlformats.org/drawingml/2006/main" xmlns:pic="http://schemas.openxmlformats.org/drawingml/2006/picture">
            <wp:extent cx="1814399" cy="8254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ignatur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4399" cy="82547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headerReference w:type="default" r:id="rId9"/>
      <w:pgSz w:w="16838" w:h="11906" w:orient="landscape"/>
      <w:pgMar w:top="1587" w:right="1700" w:bottom="964" w:left="17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drawing>
        <wp:anchor distT="0" distB="0" distL="0" distR="0" simplePos="0" relativeHeight="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2000" cy="7560000"/>
          <wp:effectExtent l="0" t="0" r="0" b="0"/>
          <wp:wrapNone/>
          <wp:docPr id="1" name="Picture 1"/>
          <wp:cNvGraphicFramePr/>
          <a:graphic xmlns:a="http://schemas.openxmlformats.org/drawingml/2006/main" xmlns:pic="http://schemas.openxmlformats.org/drawingml/2006/picture">
            <a:graphicData uri="http://schemas.openxmlformats.org/drawingml/2006/picture">
              <pic:pic>
                <pic:nvPicPr>
                  <pic:cNvPr id="0" name="quittance-fram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92000" cy="7560000"/>
                  </a:xfrm>
                  <a:prstGeom prst="rect"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